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458" w:rsidRPr="00E30E90" w:rsidRDefault="000C6458">
      <w:pPr>
        <w:rPr>
          <w:sz w:val="24"/>
          <w:szCs w:val="24"/>
        </w:rPr>
      </w:pPr>
      <w:r w:rsidRPr="00E30E90">
        <w:rPr>
          <w:b/>
          <w:sz w:val="24"/>
          <w:szCs w:val="24"/>
        </w:rPr>
        <w:t>ACA 110 Team Objectives:</w:t>
      </w:r>
      <w:r w:rsidRPr="00E30E90">
        <w:rPr>
          <w:sz w:val="24"/>
          <w:szCs w:val="24"/>
        </w:rPr>
        <w:t xml:space="preserve">  Develop items required </w:t>
      </w:r>
      <w:r w:rsidR="00AE75D7" w:rsidRPr="00E30E90">
        <w:rPr>
          <w:sz w:val="24"/>
          <w:szCs w:val="24"/>
        </w:rPr>
        <w:t xml:space="preserve">for a community college </w:t>
      </w:r>
      <w:r w:rsidRPr="00E30E90">
        <w:rPr>
          <w:sz w:val="24"/>
          <w:szCs w:val="24"/>
        </w:rPr>
        <w:t xml:space="preserve">to fully deliver </w:t>
      </w:r>
      <w:r w:rsidR="00AE75D7" w:rsidRPr="00E30E90">
        <w:rPr>
          <w:sz w:val="24"/>
          <w:szCs w:val="24"/>
        </w:rPr>
        <w:t xml:space="preserve">a turn-key </w:t>
      </w:r>
      <w:r w:rsidRPr="00E30E90">
        <w:rPr>
          <w:sz w:val="24"/>
          <w:szCs w:val="24"/>
        </w:rPr>
        <w:t xml:space="preserve">course </w:t>
      </w:r>
      <w:r w:rsidR="00AE75D7" w:rsidRPr="00E30E90">
        <w:rPr>
          <w:sz w:val="24"/>
          <w:szCs w:val="24"/>
        </w:rPr>
        <w:t xml:space="preserve">that can be readily implemented </w:t>
      </w:r>
      <w:r w:rsidRPr="00E30E90">
        <w:rPr>
          <w:sz w:val="24"/>
          <w:szCs w:val="24"/>
        </w:rPr>
        <w:t>including:</w:t>
      </w:r>
    </w:p>
    <w:p w:rsidR="000157FC" w:rsidRPr="00E30E90" w:rsidRDefault="000C6458" w:rsidP="000C645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E30E90">
        <w:rPr>
          <w:b/>
          <w:sz w:val="24"/>
          <w:szCs w:val="24"/>
        </w:rPr>
        <w:t>Syllabus containing:</w:t>
      </w:r>
    </w:p>
    <w:p w:rsidR="000C6458" w:rsidRPr="00E30E90" w:rsidRDefault="000C6458" w:rsidP="000C645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30E90">
        <w:rPr>
          <w:sz w:val="24"/>
          <w:szCs w:val="24"/>
        </w:rPr>
        <w:t>Course objectives</w:t>
      </w:r>
    </w:p>
    <w:p w:rsidR="000C6458" w:rsidRPr="00E30E90" w:rsidRDefault="000C6458" w:rsidP="000C645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30E90">
        <w:rPr>
          <w:sz w:val="24"/>
          <w:szCs w:val="24"/>
        </w:rPr>
        <w:t>Course outline</w:t>
      </w:r>
    </w:p>
    <w:p w:rsidR="000C6458" w:rsidRPr="00E30E90" w:rsidRDefault="000C6458" w:rsidP="000C645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30E90">
        <w:rPr>
          <w:sz w:val="24"/>
          <w:szCs w:val="24"/>
        </w:rPr>
        <w:t>Evaluation method</w:t>
      </w:r>
    </w:p>
    <w:p w:rsidR="000C6458" w:rsidRPr="00E30E90" w:rsidRDefault="000C6458" w:rsidP="000C645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30E90">
        <w:rPr>
          <w:sz w:val="24"/>
          <w:szCs w:val="24"/>
        </w:rPr>
        <w:t>Assignment schedule</w:t>
      </w:r>
    </w:p>
    <w:p w:rsidR="000C6458" w:rsidRPr="00E30E90" w:rsidRDefault="000C6458" w:rsidP="000C645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30E90">
        <w:rPr>
          <w:sz w:val="24"/>
          <w:szCs w:val="24"/>
        </w:rPr>
        <w:t>Other necessary peripherals</w:t>
      </w:r>
    </w:p>
    <w:p w:rsidR="00AE75D7" w:rsidRPr="00E30E90" w:rsidRDefault="00AE75D7" w:rsidP="00AE75D7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E30E90">
        <w:rPr>
          <w:b/>
          <w:sz w:val="24"/>
          <w:szCs w:val="24"/>
        </w:rPr>
        <w:t>Determine whether to use canned or created materials (or combination).  From there, create as needed:</w:t>
      </w:r>
    </w:p>
    <w:p w:rsidR="000C6458" w:rsidRPr="00E30E90" w:rsidRDefault="000C6458" w:rsidP="00E30E90">
      <w:pPr>
        <w:pStyle w:val="ListParagraph"/>
        <w:numPr>
          <w:ilvl w:val="0"/>
          <w:numId w:val="1"/>
        </w:numPr>
        <w:ind w:firstLine="315"/>
        <w:rPr>
          <w:b/>
          <w:sz w:val="24"/>
          <w:szCs w:val="24"/>
        </w:rPr>
      </w:pPr>
      <w:r w:rsidRPr="00E30E90">
        <w:rPr>
          <w:b/>
          <w:sz w:val="24"/>
          <w:szCs w:val="24"/>
        </w:rPr>
        <w:t>16 lesson plans laid out in table format containing:</w:t>
      </w:r>
    </w:p>
    <w:p w:rsidR="000C6458" w:rsidRPr="00E30E90" w:rsidRDefault="00AE75D7" w:rsidP="00E30E90">
      <w:pPr>
        <w:pStyle w:val="ListParagraph"/>
        <w:numPr>
          <w:ilvl w:val="1"/>
          <w:numId w:val="1"/>
        </w:numPr>
        <w:ind w:firstLine="315"/>
        <w:rPr>
          <w:sz w:val="24"/>
          <w:szCs w:val="24"/>
        </w:rPr>
      </w:pPr>
      <w:r w:rsidRPr="00E30E90">
        <w:rPr>
          <w:sz w:val="24"/>
          <w:szCs w:val="24"/>
        </w:rPr>
        <w:t>Required course</w:t>
      </w:r>
      <w:r w:rsidR="000C6458" w:rsidRPr="00E30E90">
        <w:rPr>
          <w:sz w:val="24"/>
          <w:szCs w:val="24"/>
        </w:rPr>
        <w:t xml:space="preserve"> materials</w:t>
      </w:r>
    </w:p>
    <w:p w:rsidR="000C6458" w:rsidRPr="00E30E90" w:rsidRDefault="00AE75D7" w:rsidP="00E30E90">
      <w:pPr>
        <w:pStyle w:val="ListParagraph"/>
        <w:numPr>
          <w:ilvl w:val="1"/>
          <w:numId w:val="1"/>
        </w:numPr>
        <w:ind w:firstLine="315"/>
        <w:rPr>
          <w:sz w:val="24"/>
          <w:szCs w:val="24"/>
        </w:rPr>
      </w:pPr>
      <w:r w:rsidRPr="00E30E90">
        <w:rPr>
          <w:sz w:val="24"/>
          <w:szCs w:val="24"/>
        </w:rPr>
        <w:t>Required laboratory session</w:t>
      </w:r>
      <w:r w:rsidR="000C6458" w:rsidRPr="00E30E90">
        <w:rPr>
          <w:sz w:val="24"/>
          <w:szCs w:val="24"/>
        </w:rPr>
        <w:t xml:space="preserve"> assignments</w:t>
      </w:r>
    </w:p>
    <w:p w:rsidR="000C6458" w:rsidRPr="00E30E90" w:rsidRDefault="00685FFC" w:rsidP="00E30E90">
      <w:pPr>
        <w:pStyle w:val="ListParagraph"/>
        <w:numPr>
          <w:ilvl w:val="1"/>
          <w:numId w:val="1"/>
        </w:numPr>
        <w:ind w:firstLine="315"/>
        <w:rPr>
          <w:sz w:val="24"/>
          <w:szCs w:val="24"/>
        </w:rPr>
      </w:pPr>
      <w:r w:rsidRPr="00E30E90">
        <w:rPr>
          <w:sz w:val="24"/>
          <w:szCs w:val="24"/>
        </w:rPr>
        <w:t>Any additional items that may be determined necessary</w:t>
      </w:r>
    </w:p>
    <w:p w:rsidR="000C6458" w:rsidRPr="00E30E90" w:rsidRDefault="000C6458" w:rsidP="00E30E90">
      <w:pPr>
        <w:pStyle w:val="ListParagraph"/>
        <w:numPr>
          <w:ilvl w:val="0"/>
          <w:numId w:val="2"/>
        </w:numPr>
        <w:ind w:firstLine="360"/>
        <w:rPr>
          <w:b/>
          <w:sz w:val="24"/>
          <w:szCs w:val="24"/>
        </w:rPr>
      </w:pPr>
      <w:r w:rsidRPr="00E30E90">
        <w:rPr>
          <w:b/>
          <w:sz w:val="24"/>
          <w:szCs w:val="24"/>
        </w:rPr>
        <w:t xml:space="preserve">16 lab assignments/job sheets </w:t>
      </w:r>
      <w:r w:rsidR="00685FFC" w:rsidRPr="00E30E90">
        <w:rPr>
          <w:b/>
          <w:sz w:val="24"/>
          <w:szCs w:val="24"/>
        </w:rPr>
        <w:t xml:space="preserve">(lab booklet) </w:t>
      </w:r>
      <w:r w:rsidRPr="00E30E90">
        <w:rPr>
          <w:b/>
          <w:sz w:val="24"/>
          <w:szCs w:val="24"/>
        </w:rPr>
        <w:t>containing:</w:t>
      </w:r>
    </w:p>
    <w:p w:rsidR="00685FFC" w:rsidRPr="00E30E90" w:rsidRDefault="00685FFC" w:rsidP="00E30E90">
      <w:pPr>
        <w:pStyle w:val="ListParagraph"/>
        <w:numPr>
          <w:ilvl w:val="1"/>
          <w:numId w:val="2"/>
        </w:numPr>
        <w:ind w:firstLine="360"/>
        <w:rPr>
          <w:sz w:val="24"/>
          <w:szCs w:val="24"/>
        </w:rPr>
      </w:pPr>
      <w:r w:rsidRPr="00E30E90">
        <w:rPr>
          <w:sz w:val="24"/>
          <w:szCs w:val="24"/>
        </w:rPr>
        <w:t>Outline of weekly assignments</w:t>
      </w:r>
    </w:p>
    <w:p w:rsidR="000C6458" w:rsidRPr="00E30E90" w:rsidRDefault="000C6458" w:rsidP="00E30E90">
      <w:pPr>
        <w:pStyle w:val="ListParagraph"/>
        <w:numPr>
          <w:ilvl w:val="1"/>
          <w:numId w:val="2"/>
        </w:numPr>
        <w:ind w:firstLine="360"/>
        <w:rPr>
          <w:sz w:val="24"/>
          <w:szCs w:val="24"/>
        </w:rPr>
      </w:pPr>
      <w:r w:rsidRPr="00E30E90">
        <w:rPr>
          <w:sz w:val="24"/>
          <w:szCs w:val="24"/>
        </w:rPr>
        <w:t>Handouts to be completed and handed in</w:t>
      </w:r>
      <w:r w:rsidR="00685FFC" w:rsidRPr="00E30E90">
        <w:rPr>
          <w:sz w:val="24"/>
          <w:szCs w:val="24"/>
        </w:rPr>
        <w:t xml:space="preserve"> for grading</w:t>
      </w:r>
    </w:p>
    <w:p w:rsidR="000C6458" w:rsidRPr="00E30E90" w:rsidRDefault="000C6458" w:rsidP="00E30E90">
      <w:pPr>
        <w:pStyle w:val="ListParagraph"/>
        <w:numPr>
          <w:ilvl w:val="0"/>
          <w:numId w:val="4"/>
        </w:numPr>
        <w:ind w:firstLine="450"/>
        <w:rPr>
          <w:b/>
          <w:sz w:val="24"/>
          <w:szCs w:val="24"/>
        </w:rPr>
      </w:pPr>
      <w:r w:rsidRPr="00E30E90">
        <w:rPr>
          <w:b/>
          <w:sz w:val="24"/>
          <w:szCs w:val="24"/>
        </w:rPr>
        <w:t>Comprehensive Final Examination</w:t>
      </w:r>
      <w:bookmarkStart w:id="0" w:name="_GoBack"/>
      <w:bookmarkEnd w:id="0"/>
    </w:p>
    <w:p w:rsidR="000C6458" w:rsidRPr="00E30E90" w:rsidRDefault="00AE75D7" w:rsidP="00E30E90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E30E90">
        <w:rPr>
          <w:b/>
          <w:sz w:val="24"/>
          <w:szCs w:val="24"/>
        </w:rPr>
        <w:t>Suggested workflow process:</w:t>
      </w:r>
    </w:p>
    <w:p w:rsidR="00E30E90" w:rsidRPr="00E30E90" w:rsidRDefault="00E30E90" w:rsidP="00E30E90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E30E90">
        <w:rPr>
          <w:sz w:val="24"/>
          <w:szCs w:val="24"/>
        </w:rPr>
        <w:t>As a group, fully develop syllabus for which all other items are dependent upon.</w:t>
      </w:r>
    </w:p>
    <w:p w:rsidR="00E30E90" w:rsidRPr="00E30E90" w:rsidRDefault="00E30E90" w:rsidP="00E30E90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E30E90">
        <w:rPr>
          <w:sz w:val="24"/>
          <w:szCs w:val="24"/>
        </w:rPr>
        <w:t>Develop lesson plans and job/activity sheets</w:t>
      </w:r>
    </w:p>
    <w:p w:rsidR="00E30E90" w:rsidRPr="00E30E90" w:rsidRDefault="00E30E90" w:rsidP="00E30E90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E30E90">
        <w:rPr>
          <w:sz w:val="24"/>
          <w:szCs w:val="24"/>
        </w:rPr>
        <w:t>Develop Final examination</w:t>
      </w:r>
    </w:p>
    <w:p w:rsidR="00685FFC" w:rsidRPr="00E30E90" w:rsidRDefault="00685FFC" w:rsidP="00685FFC">
      <w:pPr>
        <w:rPr>
          <w:sz w:val="24"/>
          <w:szCs w:val="24"/>
        </w:rPr>
      </w:pPr>
    </w:p>
    <w:p w:rsidR="00685FFC" w:rsidRPr="00E30E90" w:rsidRDefault="00685FFC" w:rsidP="00685FFC">
      <w:pPr>
        <w:rPr>
          <w:sz w:val="24"/>
          <w:szCs w:val="24"/>
        </w:rPr>
      </w:pPr>
      <w:r w:rsidRPr="00E30E90">
        <w:rPr>
          <w:sz w:val="24"/>
          <w:szCs w:val="24"/>
        </w:rPr>
        <w:t xml:space="preserve">*All necessary documents will be available on the NCPerkins.org website under ACA 110 Development:  </w:t>
      </w:r>
      <w:hyperlink r:id="rId7" w:history="1">
        <w:r w:rsidRPr="00E30E90">
          <w:rPr>
            <w:rStyle w:val="Hyperlink"/>
            <w:sz w:val="24"/>
            <w:szCs w:val="24"/>
          </w:rPr>
          <w:t>http://www.ncperkins.org/</w:t>
        </w:r>
      </w:hyperlink>
    </w:p>
    <w:p w:rsidR="00685FFC" w:rsidRPr="00685FFC" w:rsidRDefault="00685FFC" w:rsidP="00685FFC">
      <w:pPr>
        <w:rPr>
          <w:sz w:val="24"/>
          <w:szCs w:val="24"/>
        </w:rPr>
      </w:pPr>
    </w:p>
    <w:sectPr w:rsidR="00685FFC" w:rsidRPr="00685FF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633" w:rsidRDefault="001D0633" w:rsidP="00113AF8">
      <w:pPr>
        <w:spacing w:after="0" w:line="240" w:lineRule="auto"/>
      </w:pPr>
      <w:r>
        <w:separator/>
      </w:r>
    </w:p>
  </w:endnote>
  <w:endnote w:type="continuationSeparator" w:id="0">
    <w:p w:rsidR="001D0633" w:rsidRDefault="001D0633" w:rsidP="00113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633" w:rsidRDefault="001D0633" w:rsidP="00113AF8">
      <w:pPr>
        <w:spacing w:after="0" w:line="240" w:lineRule="auto"/>
      </w:pPr>
      <w:r>
        <w:separator/>
      </w:r>
    </w:p>
  </w:footnote>
  <w:footnote w:type="continuationSeparator" w:id="0">
    <w:p w:rsidR="001D0633" w:rsidRDefault="001D0633" w:rsidP="00113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AF8" w:rsidRPr="00113AF8" w:rsidRDefault="00113AF8">
    <w:pPr>
      <w:pStyle w:val="Header"/>
      <w:rPr>
        <w:sz w:val="48"/>
        <w:szCs w:val="48"/>
      </w:rPr>
    </w:pPr>
    <w:r w:rsidRPr="00113AF8">
      <w:rPr>
        <w:sz w:val="48"/>
        <w:szCs w:val="48"/>
      </w:rPr>
      <w:t>DRAFT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36144"/>
    <w:multiLevelType w:val="hybridMultilevel"/>
    <w:tmpl w:val="53CC2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757C1"/>
    <w:multiLevelType w:val="hybridMultilevel"/>
    <w:tmpl w:val="B3BA5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74610"/>
    <w:multiLevelType w:val="hybridMultilevel"/>
    <w:tmpl w:val="538A3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20ED2"/>
    <w:multiLevelType w:val="hybridMultilevel"/>
    <w:tmpl w:val="5C186FC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58"/>
    <w:rsid w:val="000157FC"/>
    <w:rsid w:val="000C6458"/>
    <w:rsid w:val="00113AF8"/>
    <w:rsid w:val="001D0633"/>
    <w:rsid w:val="00576C5B"/>
    <w:rsid w:val="00685FFC"/>
    <w:rsid w:val="00AE75D7"/>
    <w:rsid w:val="00C46FEA"/>
    <w:rsid w:val="00E3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897E8"/>
  <w15:chartTrackingRefBased/>
  <w15:docId w15:val="{1419649F-E35A-460E-A5B6-F147E65F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5F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5FFC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113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AF8"/>
  </w:style>
  <w:style w:type="paragraph" w:styleId="Footer">
    <w:name w:val="footer"/>
    <w:basedOn w:val="Normal"/>
    <w:link w:val="FooterChar"/>
    <w:uiPriority w:val="99"/>
    <w:unhideWhenUsed/>
    <w:rsid w:val="00113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cperkin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5</cp:revision>
  <dcterms:created xsi:type="dcterms:W3CDTF">2017-11-09T17:01:00Z</dcterms:created>
  <dcterms:modified xsi:type="dcterms:W3CDTF">2017-11-09T20:04:00Z</dcterms:modified>
</cp:coreProperties>
</file>